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Autospacing="1" w:afterAutospacing="1"/>
        <w:outlineLvl w:val="1"/>
        <w:rPr/>
      </w:pPr>
      <w:r>
        <w:rPr/>
        <w:t>I. Общие положения</w:t>
      </w:r>
    </w:p>
    <w:p>
      <w:pPr>
        <w:pStyle w:val="Normal"/>
        <w:spacing w:lineRule="auto" w:line="240" w:beforeAutospacing="1" w:afterAutospacing="1"/>
        <w:outlineLvl w:val="1"/>
        <w:rPr/>
      </w:pPr>
      <w:r>
        <w:rPr/>
        <w:t>Настоящие Положение о политике конфиденциальности (далее — Положение) является официальным документом ООО «Группа ТДГ» расположенного по адресу: 192012, г. Санкт-Петербург, пр. Обуховской обороны, д. 116, кор.1, Лит. Е, офис 620  (далее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(в т.ч. программами лояльности) и продуктами интернет-магазина (сайта), расположенного на доменном имени  https://tdg-group.ru/ (далее — Сайт).</w:t>
      </w:r>
    </w:p>
    <w:p>
      <w:pPr>
        <w:pStyle w:val="Normal"/>
        <w:spacing w:lineRule="auto" w:line="240" w:beforeAutospacing="1" w:afterAutospacing="1"/>
        <w:outlineLvl w:val="1"/>
        <w:rPr/>
      </w:pPr>
      <w:r>
        <w:rPr/>
        <w:t>Соблюдение конфиденциальности важно для Компании,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pPr>
        <w:pStyle w:val="Normal"/>
        <w:spacing w:lineRule="auto" w:line="240" w:beforeAutospacing="1" w:afterAutospacing="1"/>
        <w:outlineLvl w:val="1"/>
        <w:rPr/>
      </w:pPr>
      <w:r>
        <w:rP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pacing w:lineRule="auto" w:line="240" w:beforeAutospacing="1" w:afterAutospacing="1"/>
        <w:outlineLvl w:val="1"/>
        <w:rPr/>
      </w:pPr>
      <w:r>
        <w:rP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pPr>
        <w:pStyle w:val="Normal"/>
        <w:spacing w:lineRule="auto" w:line="240" w:beforeAutospacing="1" w:afterAutospacing="1"/>
        <w:outlineLvl w:val="1"/>
        <w:rPr/>
      </w:pPr>
      <w:r>
        <w:rPr/>
        <w:t>Обработка персональных данных осуществляется нами на законной и справедливой основе, действуя разумно и добросовестно и на основе принципов:</w:t>
      </w:r>
    </w:p>
    <w:p>
      <w:pPr>
        <w:pStyle w:val="Normal"/>
        <w:spacing w:lineRule="auto" w:line="240" w:beforeAutospacing="1" w:afterAutospacing="1"/>
        <w:outlineLvl w:val="1"/>
        <w:rPr/>
      </w:pPr>
      <w:r>
        <w:rPr/>
        <w:t>— </w:t>
      </w:r>
      <w:r>
        <w:rPr/>
        <w:t>законности целей и способов обработки персональных данных;</w:t>
      </w:r>
    </w:p>
    <w:p>
      <w:pPr>
        <w:pStyle w:val="Normal"/>
        <w:spacing w:lineRule="auto" w:line="240" w:beforeAutospacing="1" w:afterAutospacing="1"/>
        <w:outlineLvl w:val="1"/>
        <w:rPr/>
      </w:pPr>
      <w:r>
        <w:rPr/>
        <w:t>— </w:t>
      </w:r>
      <w:r>
        <w:rPr/>
        <w:t>добросовестности;</w:t>
      </w:r>
    </w:p>
    <w:p>
      <w:pPr>
        <w:pStyle w:val="Normal"/>
        <w:spacing w:lineRule="auto" w:line="240" w:beforeAutospacing="1" w:afterAutospacing="1"/>
        <w:outlineLvl w:val="1"/>
        <w:rPr/>
      </w:pPr>
      <w:r>
        <w:rPr/>
        <w:t>— </w:t>
      </w:r>
      <w:r>
        <w:rPr/>
        <w:t>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p>
    <w:p>
      <w:pPr>
        <w:pStyle w:val="Normal"/>
        <w:spacing w:lineRule="auto" w:line="240" w:beforeAutospacing="1" w:afterAutospacing="1"/>
        <w:outlineLvl w:val="1"/>
        <w:rPr/>
      </w:pPr>
      <w:r>
        <w:rPr/>
        <w:t>— </w:t>
      </w:r>
      <w:r>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pPr>
        <w:pStyle w:val="Normal"/>
        <w:spacing w:lineRule="auto" w:line="240" w:beforeAutospacing="1" w:afterAutospacing="1"/>
        <w:outlineLvl w:val="1"/>
        <w:rPr/>
      </w:pPr>
      <w:r>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pPr>
        <w:pStyle w:val="Normal"/>
        <w:spacing w:lineRule="auto" w:line="240" w:beforeAutospacing="1" w:afterAutospacing="1"/>
        <w:outlineLvl w:val="1"/>
        <w:rPr/>
      </w:pPr>
      <w:r>
        <w:rPr/>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w:t>
      </w:r>
    </w:p>
    <w:p>
      <w:pPr>
        <w:pStyle w:val="Normal"/>
        <w:spacing w:lineRule="auto" w:line="240" w:beforeAutospacing="1" w:afterAutospacing="1"/>
        <w:outlineLvl w:val="1"/>
        <w:rPr/>
      </w:pPr>
      <w:r>
        <w:rPr/>
      </w:r>
    </w:p>
    <w:p>
      <w:pPr>
        <w:pStyle w:val="Normal"/>
        <w:spacing w:lineRule="auto" w:line="240" w:beforeAutospacing="1" w:afterAutospacing="1"/>
        <w:outlineLvl w:val="1"/>
        <w:rPr/>
      </w:pPr>
      <w:r>
        <w:rPr/>
        <w:t>II. Сбор персональных данных</w:t>
      </w:r>
    </w:p>
    <w:p>
      <w:pPr>
        <w:pStyle w:val="Normal"/>
        <w:spacing w:lineRule="auto" w:line="240" w:beforeAutospacing="1" w:afterAutospacing="1"/>
        <w:outlineLvl w:val="1"/>
        <w:rPr/>
      </w:pPr>
      <w:r>
        <w:rP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pPr>
        <w:pStyle w:val="Normal"/>
        <w:spacing w:lineRule="auto" w:line="240" w:beforeAutospacing="1" w:afterAutospacing="1"/>
        <w:outlineLvl w:val="1"/>
        <w:rPr/>
      </w:pPr>
      <w:r>
        <w:rPr/>
        <w:t>Обработка персональных данных пользователей осуществляется с согласия субъекта персональных данных на обработку его персональных данных.</w:t>
      </w:r>
    </w:p>
    <w:p>
      <w:pPr>
        <w:pStyle w:val="Normal"/>
        <w:spacing w:lineRule="auto" w:line="240" w:beforeAutospacing="1" w:afterAutospacing="1"/>
        <w:outlineLvl w:val="1"/>
        <w:rPr/>
      </w:pPr>
      <w:r>
        <w:rPr/>
        <w:t>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pPr>
        <w:pStyle w:val="Normal"/>
        <w:spacing w:lineRule="auto" w:line="240" w:beforeAutospacing="1" w:afterAutospacing="1"/>
        <w:outlineLvl w:val="1"/>
        <w:rPr/>
      </w:pPr>
      <w:r>
        <w:rPr/>
        <w:t>Мы можем запросить у Вас персональные данные в любой момент, когда Вы связываетесь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pPr>
        <w:pStyle w:val="Normal"/>
        <w:spacing w:lineRule="auto" w:line="240" w:beforeAutospacing="1" w:afterAutospacing="1"/>
        <w:outlineLvl w:val="1"/>
        <w:rPr/>
      </w:pPr>
      <w:r>
        <w:rPr/>
        <w:t>Ниже приведены некоторые примеры типов персональных данных, которые Компания может собирать, и как мы можем использовать такую информацию.</w:t>
      </w:r>
    </w:p>
    <w:p>
      <w:pPr>
        <w:pStyle w:val="Normal"/>
        <w:spacing w:lineRule="auto" w:line="240" w:beforeAutospacing="1" w:afterAutospacing="1"/>
        <w:outlineLvl w:val="1"/>
        <w:rPr/>
      </w:pPr>
      <w:r>
        <w:rPr/>
        <w:t>КАКИЕ ПЕРСОНАЛЬНЫЕ ДАННЫЕ МЫ СОБИРАЕМ</w:t>
      </w:r>
    </w:p>
    <w:p>
      <w:pPr>
        <w:pStyle w:val="Normal"/>
        <w:spacing w:lineRule="auto" w:line="240" w:beforeAutospacing="1" w:afterAutospacing="1"/>
        <w:outlineLvl w:val="1"/>
        <w:rPr/>
      </w:pPr>
      <w:r>
        <w:rPr/>
        <w:t>Мы можем собирать различные данные/информацию, включая:</w:t>
      </w:r>
    </w:p>
    <w:p>
      <w:pPr>
        <w:pStyle w:val="Normal"/>
        <w:spacing w:lineRule="auto" w:line="240" w:beforeAutospacing="1" w:afterAutospacing="1"/>
        <w:outlineLvl w:val="1"/>
        <w:rPr/>
      </w:pPr>
      <w:r>
        <w:rPr/>
        <w:t>— </w:t>
      </w:r>
      <w:r>
        <w:rPr/>
        <w:t>имя и фамилию,</w:t>
      </w:r>
    </w:p>
    <w:p>
      <w:pPr>
        <w:pStyle w:val="Normal"/>
        <w:spacing w:lineRule="auto" w:line="240" w:beforeAutospacing="1" w:afterAutospacing="1"/>
        <w:outlineLvl w:val="1"/>
        <w:rPr/>
      </w:pPr>
      <w:r>
        <w:rPr/>
        <w:t>— </w:t>
      </w:r>
      <w:r>
        <w:rPr/>
        <w:t>дату рождения;</w:t>
      </w:r>
    </w:p>
    <w:p>
      <w:pPr>
        <w:pStyle w:val="Normal"/>
        <w:spacing w:lineRule="auto" w:line="240" w:beforeAutospacing="1" w:afterAutospacing="1"/>
        <w:outlineLvl w:val="1"/>
        <w:rPr/>
      </w:pPr>
      <w:r>
        <w:rPr/>
        <w:t>— </w:t>
      </w:r>
      <w:r>
        <w:rPr/>
        <w:t>пол, семейное положение;</w:t>
      </w:r>
    </w:p>
    <w:p>
      <w:pPr>
        <w:pStyle w:val="Normal"/>
        <w:spacing w:lineRule="auto" w:line="240" w:beforeAutospacing="1" w:afterAutospacing="1"/>
        <w:outlineLvl w:val="1"/>
        <w:rPr/>
      </w:pPr>
      <w:r>
        <w:rPr/>
        <w:t>— </w:t>
      </w:r>
      <w:r>
        <w:rPr/>
        <w:t>почтовый адрес;</w:t>
      </w:r>
    </w:p>
    <w:p>
      <w:pPr>
        <w:pStyle w:val="Normal"/>
        <w:spacing w:lineRule="auto" w:line="240" w:beforeAutospacing="1" w:afterAutospacing="1"/>
        <w:outlineLvl w:val="1"/>
        <w:rPr/>
      </w:pPr>
      <w:r>
        <w:rPr/>
        <w:t>— </w:t>
      </w:r>
      <w:r>
        <w:rPr/>
        <w:t>номер телефона;</w:t>
      </w:r>
    </w:p>
    <w:p>
      <w:pPr>
        <w:pStyle w:val="Normal"/>
        <w:spacing w:lineRule="auto" w:line="240" w:beforeAutospacing="1" w:afterAutospacing="1"/>
        <w:outlineLvl w:val="1"/>
        <w:rPr/>
      </w:pPr>
      <w:r>
        <w:rPr/>
        <w:t>— </w:t>
      </w:r>
      <w:r>
        <w:rPr/>
        <w:t>адрес электронной почты;</w:t>
      </w:r>
    </w:p>
    <w:p>
      <w:pPr>
        <w:pStyle w:val="Normal"/>
        <w:spacing w:lineRule="auto" w:line="240" w:beforeAutospacing="1" w:afterAutospacing="1"/>
        <w:outlineLvl w:val="1"/>
        <w:rPr/>
      </w:pPr>
      <w:r>
        <w:rPr/>
        <w:t>— </w:t>
      </w:r>
      <w:r>
        <w:rPr/>
        <w:t>информацию об избранных контактах;</w:t>
      </w:r>
    </w:p>
    <w:p>
      <w:pPr>
        <w:pStyle w:val="Normal"/>
        <w:spacing w:lineRule="auto" w:line="240" w:beforeAutospacing="1" w:afterAutospacing="1"/>
        <w:outlineLvl w:val="1"/>
        <w:rPr/>
      </w:pPr>
      <w:r>
        <w:rPr/>
        <w:t>— </w:t>
      </w:r>
      <w:r>
        <w:rPr/>
        <w:t>информацию о банковских картах (ФИО, № карты).</w:t>
      </w:r>
    </w:p>
    <w:p>
      <w:pPr>
        <w:pStyle w:val="Normal"/>
        <w:spacing w:lineRule="auto" w:line="240" w:beforeAutospacing="1" w:afterAutospacing="1"/>
        <w:outlineLvl w:val="1"/>
        <w:rPr/>
      </w:pPr>
      <w:r>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pPr>
        <w:pStyle w:val="Normal"/>
        <w:spacing w:lineRule="auto" w:line="240" w:beforeAutospacing="1" w:afterAutospacing="1"/>
        <w:outlineLvl w:val="1"/>
        <w:rPr/>
      </w:pPr>
      <w:r>
        <w:rPr/>
        <w:t>Когда Вы привлекаете к нашим мероприятиям и активностям других лиц или приглашаете их к коммуникациям с нами, Компания может собирать предоставляемые Вами персональные данных об этих лицах, такую как: имя, фамилия, дата рождения, почтовый адрес, адрес электронной почты и номер телефона.</w:t>
      </w:r>
    </w:p>
    <w:p>
      <w:pPr>
        <w:pStyle w:val="Normal"/>
        <w:spacing w:lineRule="auto" w:line="240" w:beforeAutospacing="1" w:afterAutospacing="1"/>
        <w:outlineLvl w:val="1"/>
        <w:rPr/>
      </w:pPr>
      <w:r>
        <w:rPr/>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pPr>
        <w:pStyle w:val="Normal"/>
        <w:spacing w:lineRule="auto" w:line="240" w:beforeAutospacing="1" w:afterAutospacing="1"/>
        <w:outlineLvl w:val="1"/>
        <w:rPr/>
      </w:pPr>
      <w:r>
        <w:rPr/>
      </w:r>
    </w:p>
    <w:p>
      <w:pPr>
        <w:pStyle w:val="Normal"/>
        <w:spacing w:lineRule="auto" w:line="240" w:beforeAutospacing="1" w:afterAutospacing="1"/>
        <w:outlineLvl w:val="1"/>
        <w:rPr/>
      </w:pPr>
      <w:r>
        <w:rPr/>
        <w:t>III. Хранение и использование персональных данных</w:t>
      </w:r>
    </w:p>
    <w:p>
      <w:pPr>
        <w:pStyle w:val="Normal"/>
        <w:spacing w:lineRule="auto" w:line="240" w:beforeAutospacing="1" w:afterAutospacing="1"/>
        <w:outlineLvl w:val="1"/>
        <w:rPr/>
      </w:pPr>
      <w:r>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pPr>
        <w:pStyle w:val="Normal"/>
        <w:spacing w:lineRule="auto" w:line="240" w:beforeAutospacing="1" w:afterAutospacing="1"/>
        <w:outlineLvl w:val="1"/>
        <w:rPr/>
      </w:pPr>
      <w:r>
        <w:rPr/>
        <w:t>КАК МЫ ИСПОЛЬЗУЕМ ВАШУ ПЕРСОНАЛЬНУЮ ИНФОРМАЦИЮ</w:t>
      </w:r>
    </w:p>
    <w:p>
      <w:pPr>
        <w:pStyle w:val="Normal"/>
        <w:spacing w:lineRule="auto" w:line="240" w:beforeAutospacing="1" w:afterAutospacing="1"/>
        <w:outlineLvl w:val="1"/>
        <w:rPr/>
      </w:pPr>
      <w:r>
        <w:rPr/>
        <w:t>Собираемые нами персональные данные позволяют направлять Вам уведомления о новых продуктах, специальных предложениях и различных событиях. Они также помогает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pPr>
        <w:pStyle w:val="Normal"/>
        <w:spacing w:lineRule="auto" w:line="240" w:beforeAutospacing="1" w:afterAutospacing="1"/>
        <w:outlineLvl w:val="1"/>
        <w:rPr/>
      </w:pPr>
      <w:r>
        <w:rPr/>
        <w:t>Время от времени мы можем использовать Ваши персональные данные для отправки важных уведомлений, содержащих информацию об изменениях наших положений, условий и политик, а также подтверждающих размещенные Вами заказы и совершенные покупки. Поскольку такая информация важна для Ваших взаимоотношений с Компанией, Вы не можете отказаться от получения таких сообщений.</w:t>
      </w:r>
    </w:p>
    <w:p>
      <w:pPr>
        <w:pStyle w:val="Normal"/>
        <w:spacing w:lineRule="auto" w:line="240" w:beforeAutospacing="1" w:afterAutospacing="1"/>
        <w:outlineLvl w:val="1"/>
        <w:rPr/>
      </w:pPr>
      <w:r>
        <w:rP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pPr>
        <w:pStyle w:val="Normal"/>
        <w:spacing w:lineRule="auto" w:line="240" w:beforeAutospacing="1" w:afterAutospacing="1"/>
        <w:outlineLvl w:val="1"/>
        <w:rPr/>
      </w:pPr>
      <w:r>
        <w:rPr/>
        <w:t>Если Вы принимаете участие в розыгрыше призов, конкурсе или похожем стимулирующем мероприятии, мы сохраняем за собой право использовать предоставляемые Вами персональные данные для управления такими программами.</w:t>
      </w:r>
    </w:p>
    <w:p>
      <w:pPr>
        <w:pStyle w:val="Normal"/>
        <w:spacing w:lineRule="auto" w:line="240" w:beforeAutospacing="1" w:afterAutospacing="1"/>
        <w:outlineLvl w:val="1"/>
        <w:rPr/>
      </w:pPr>
      <w:r>
        <w:rPr/>
        <w:t>СБОР И ИСПОЛЬЗОВАНИЕ ИНФОРМАЦИИ, НЕ ЯВЛЯЮЩЕЙСЯ ПЕРСОНАЛЬНОЙ</w:t>
      </w:r>
    </w:p>
    <w:p>
      <w:pPr>
        <w:pStyle w:val="Normal"/>
        <w:spacing w:lineRule="auto" w:line="240" w:beforeAutospacing="1" w:afterAutospacing="1"/>
        <w:outlineLvl w:val="1"/>
        <w:rPr/>
      </w:pPr>
      <w:r>
        <w:rPr/>
        <w:t>Мы также собираем персональные данные, не являющиеся персональными − данные, не позволяющие прямо ассоциировать их с каким-либо определённым лицом. Мы можем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мы собираем, и как мы можем её использовать:</w:t>
      </w:r>
    </w:p>
    <w:p>
      <w:pPr>
        <w:pStyle w:val="Normal"/>
        <w:spacing w:lineRule="auto" w:line="240" w:beforeAutospacing="1" w:afterAutospacing="1"/>
        <w:outlineLvl w:val="1"/>
        <w:rPr/>
      </w:pPr>
      <w:r>
        <w:rPr/>
        <w:t>Мы можем собирать персональные данные, такие как: 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наши продукты, услуги и коммуникации.</w:t>
      </w:r>
    </w:p>
    <w:p>
      <w:pPr>
        <w:pStyle w:val="Normal"/>
        <w:spacing w:lineRule="auto" w:line="240" w:beforeAutospacing="1" w:afterAutospacing="1"/>
        <w:outlineLvl w:val="1"/>
        <w:rPr/>
      </w:pPr>
      <w:r>
        <w:rPr/>
        <w:t>Мы можем также собирать персональные данные/информацию о том, чем интересуется пользователь на нашем веб-сайте при использовании других наших продуктов и сервисов. Такие персональные данные/информация собирается и используется для того, чтобы помочь нам предоставлять более полезную информацию нашим покупателям и для понимания того, какие элементы нашего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pPr>
        <w:pStyle w:val="Normal"/>
        <w:spacing w:lineRule="auto" w:line="240" w:beforeAutospacing="1" w:afterAutospacing="1"/>
        <w:outlineLvl w:val="1"/>
        <w:rPr/>
      </w:pPr>
      <w:r>
        <w:rPr/>
        <w:t>Если мы совмещаем информацию, не являющуюся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pPr>
        <w:pStyle w:val="Normal"/>
        <w:spacing w:lineRule="auto" w:line="240" w:beforeAutospacing="1" w:afterAutospacing="1"/>
        <w:outlineLvl w:val="1"/>
        <w:rPr/>
      </w:pPr>
      <w:r>
        <w:rPr/>
      </w:r>
    </w:p>
    <w:p>
      <w:pPr>
        <w:pStyle w:val="Normal"/>
        <w:spacing w:lineRule="auto" w:line="240" w:beforeAutospacing="1" w:afterAutospacing="1"/>
        <w:outlineLvl w:val="1"/>
        <w:rPr/>
      </w:pPr>
      <w:r>
        <w:rPr/>
        <w:t>IV. Передача персональных данных</w:t>
      </w:r>
    </w:p>
    <w:p>
      <w:pPr>
        <w:pStyle w:val="Normal"/>
        <w:spacing w:lineRule="auto" w:line="240" w:beforeAutospacing="1" w:afterAutospacing="1"/>
        <w:outlineLvl w:val="1"/>
        <w:rPr/>
      </w:pPr>
      <w:r>
        <w:rPr/>
        <w:t>Персональные данные Пользователей не передаются каким-либо третьим лицам, за исключением случаев, прямо предусмотренных настоящими Правилами.</w:t>
      </w:r>
    </w:p>
    <w:p>
      <w:pPr>
        <w:pStyle w:val="Normal"/>
        <w:spacing w:lineRule="auto" w:line="240" w:beforeAutospacing="1" w:afterAutospacing="1"/>
        <w:outlineLvl w:val="1"/>
        <w:rPr/>
      </w:pPr>
      <w:r>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pPr>
        <w:pStyle w:val="Normal"/>
        <w:spacing w:lineRule="auto" w:line="240" w:beforeAutospacing="1" w:afterAutospacing="1"/>
        <w:outlineLvl w:val="1"/>
        <w:rPr/>
      </w:pPr>
      <w:r>
        <w:rP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w:t>
      </w:r>
    </w:p>
    <w:p>
      <w:pPr>
        <w:pStyle w:val="Normal"/>
        <w:spacing w:lineRule="auto" w:line="240" w:beforeAutospacing="1" w:afterAutospacing="1"/>
        <w:outlineLvl w:val="1"/>
        <w:rPr/>
      </w:pPr>
      <w:r>
        <w:rP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
    <w:p>
      <w:pPr>
        <w:pStyle w:val="Normal"/>
        <w:spacing w:lineRule="auto" w:line="240" w:beforeAutospacing="1" w:afterAutospacing="1"/>
        <w:outlineLvl w:val="1"/>
        <w:rPr/>
      </w:pPr>
      <w:r>
        <w:rP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pPr>
        <w:pStyle w:val="Normal"/>
        <w:spacing w:lineRule="auto" w:line="240" w:beforeAutospacing="1" w:afterAutospacing="1"/>
        <w:outlineLvl w:val="1"/>
        <w:rPr/>
      </w:pPr>
      <w:r>
        <w:rP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pPr>
        <w:pStyle w:val="Normal"/>
        <w:spacing w:lineRule="auto" w:line="240" w:beforeAutospacing="1" w:afterAutospacing="1"/>
        <w:outlineLvl w:val="1"/>
        <w:rPr/>
      </w:pPr>
      <w:r>
        <w:rPr/>
        <w:t>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pPr>
        <w:pStyle w:val="Normal"/>
        <w:spacing w:lineRule="auto" w:line="240" w:beforeAutospacing="1" w:afterAutospacing="1"/>
        <w:outlineLvl w:val="1"/>
        <w:rPr/>
      </w:pPr>
      <w:r>
        <w:rPr/>
        <w:t>РАСКРЫТИЕ ИНФОРМАЦИИ ТРЕТЬИМ ЛИЦАМ</w:t>
      </w:r>
    </w:p>
    <w:p>
      <w:pPr>
        <w:pStyle w:val="Normal"/>
        <w:spacing w:lineRule="auto" w:line="240" w:beforeAutospacing="1" w:afterAutospacing="1"/>
        <w:outlineLvl w:val="1"/>
        <w:rPr/>
      </w:pPr>
      <w:r>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pPr>
        <w:pStyle w:val="Normal"/>
        <w:spacing w:lineRule="auto" w:line="240" w:beforeAutospacing="1" w:afterAutospacing="1"/>
        <w:outlineLvl w:val="1"/>
        <w:rPr/>
      </w:pPr>
      <w:r>
        <w:rP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pPr>
        <w:pStyle w:val="Normal"/>
        <w:spacing w:lineRule="auto" w:line="240" w:beforeAutospacing="1" w:afterAutospacing="1"/>
        <w:outlineLvl w:val="1"/>
        <w:rPr/>
      </w:pPr>
      <w:r>
        <w:rPr/>
        <w:t>Для использования Ваших персональных данных для любой иной цели мы запросим Ваше Согласие на обработку Ваших персональных данных</w:t>
      </w:r>
    </w:p>
    <w:p>
      <w:pPr>
        <w:pStyle w:val="Normal"/>
        <w:spacing w:lineRule="auto" w:line="240" w:beforeAutospacing="1" w:afterAutospacing="1"/>
        <w:outlineLvl w:val="1"/>
        <w:rPr/>
      </w:pPr>
      <w:r>
        <w:rPr/>
        <w:t>ПОСТАВЩИКИ УСЛУГ</w:t>
      </w:r>
    </w:p>
    <w:p>
      <w:pPr>
        <w:pStyle w:val="Normal"/>
        <w:spacing w:lineRule="auto" w:line="240" w:beforeAutospacing="1" w:afterAutospacing="1"/>
        <w:outlineLvl w:val="1"/>
        <w:rPr/>
      </w:pPr>
      <w:r>
        <w:rPr/>
        <w:t>Компания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вашего интереса к нашим продуктам и услугам, проведение опросов, направленных на изучение наших потребителей или удовлетворения качеством сервиса. Такие компании обязуются защищать Вашу информацию независимо от страны своего расположения.</w:t>
      </w:r>
    </w:p>
    <w:p>
      <w:pPr>
        <w:pStyle w:val="Normal"/>
        <w:spacing w:lineRule="auto" w:line="240" w:beforeAutospacing="1" w:afterAutospacing="1"/>
        <w:outlineLvl w:val="1"/>
        <w:rPr/>
      </w:pPr>
      <w:r>
        <w:rPr/>
        <w:t>ИНЫЕ ЛИЦА</w:t>
      </w:r>
    </w:p>
    <w:p>
      <w:pPr>
        <w:pStyle w:val="Normal"/>
        <w:spacing w:lineRule="auto" w:line="240" w:beforeAutospacing="1" w:afterAutospacing="1"/>
        <w:outlineLvl w:val="1"/>
        <w:rPr/>
      </w:pPr>
      <w:r>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pPr>
        <w:pStyle w:val="Normal"/>
        <w:spacing w:lineRule="auto" w:line="240" w:beforeAutospacing="1" w:afterAutospacing="1"/>
        <w:outlineLvl w:val="1"/>
        <w:rPr/>
      </w:pPr>
      <w:r>
        <w:rP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pPr>
        <w:pStyle w:val="Normal"/>
        <w:spacing w:lineRule="auto" w:line="240" w:beforeAutospacing="1" w:afterAutospacing="1"/>
        <w:outlineLvl w:val="1"/>
        <w:rPr/>
      </w:pPr>
      <w:r>
        <w:rPr/>
      </w:r>
    </w:p>
    <w:p>
      <w:pPr>
        <w:pStyle w:val="Normal"/>
        <w:spacing w:lineRule="auto" w:line="240" w:beforeAutospacing="1" w:afterAutospacing="1"/>
        <w:outlineLvl w:val="1"/>
        <w:rPr/>
      </w:pPr>
      <w:r>
        <w:rPr/>
        <w:t>V. Уничтожение персональных данных</w:t>
      </w:r>
    </w:p>
    <w:p>
      <w:pPr>
        <w:pStyle w:val="Normal"/>
        <w:spacing w:lineRule="auto" w:line="240" w:beforeAutospacing="1" w:afterAutospacing="1"/>
        <w:outlineLvl w:val="1"/>
        <w:rPr/>
      </w:pPr>
      <w:r>
        <w:rPr/>
        <w:t>Персональные данные пользователя уничтожаются при:</w:t>
      </w:r>
    </w:p>
    <w:p>
      <w:pPr>
        <w:pStyle w:val="Normal"/>
        <w:spacing w:lineRule="auto" w:line="240" w:beforeAutospacing="1" w:afterAutospacing="1"/>
        <w:outlineLvl w:val="1"/>
        <w:rPr/>
      </w:pPr>
      <w:r>
        <w:rPr/>
        <w:t>— </w:t>
      </w:r>
      <w:r>
        <w:rPr/>
        <w:t>самостоятельном удалении Пользователем данных со своей персональной страницы с использованием функциональной возможности «удалить аккаунт», доступной Пользователю при помощи настроек профиля;</w:t>
      </w:r>
    </w:p>
    <w:p>
      <w:pPr>
        <w:pStyle w:val="Normal"/>
        <w:spacing w:lineRule="auto" w:line="240" w:beforeAutospacing="1" w:afterAutospacing="1"/>
        <w:outlineLvl w:val="1"/>
        <w:rPr/>
      </w:pPr>
      <w:r>
        <w:rPr/>
        <w:t>— </w:t>
      </w:r>
      <w:r>
        <w:rPr/>
        <w:t>удалении Оператором информации, размещаемой Пользователем, а также персональной страницы Пользователя в случаях, установленных договором купли продажи (оферта);</w:t>
      </w:r>
    </w:p>
    <w:p>
      <w:pPr>
        <w:pStyle w:val="Normal"/>
        <w:spacing w:lineRule="auto" w:line="240" w:beforeAutospacing="1" w:afterAutospacing="1"/>
        <w:outlineLvl w:val="1"/>
        <w:rPr/>
      </w:pPr>
      <w:r>
        <w:rPr/>
        <w:t>— </w:t>
      </w:r>
      <w:r>
        <w:rPr/>
        <w:t>при отзыве субъектом персональных данных согласия на обработку персональных данных.</w:t>
      </w:r>
    </w:p>
    <w:p>
      <w:pPr>
        <w:pStyle w:val="Normal"/>
        <w:spacing w:lineRule="auto" w:line="240" w:beforeAutospacing="1" w:afterAutospacing="1"/>
        <w:outlineLvl w:val="1"/>
        <w:rPr/>
      </w:pPr>
      <w:r>
        <w:rPr/>
        <w:t>ИДЕНТИФИКАЦИОННЫЕ ФАЙЛЫ (СOOKIES) И ИНЫЕ ТЕХНОЛОГИИ</w:t>
      </w:r>
    </w:p>
    <w:p>
      <w:pPr>
        <w:pStyle w:val="Normal"/>
        <w:spacing w:lineRule="auto" w:line="240" w:beforeAutospacing="1" w:afterAutospacing="1"/>
        <w:outlineLvl w:val="1"/>
        <w:rPr/>
      </w:pPr>
      <w:r>
        <w:rPr/>
        <w:t>Веб-сайт,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cookies и иные технологии, такие как: пиксельные ярлыки (pixel tags), веб-маяки (web beacons). Такие технологии помогают нам лучше понимать поведение пользователей, сообщают нам, какие разделы нашего сайта были посещены пользователями, и измеряют эффективность рекламы и сетевых поисков. Мы рассматриваем информацию, собираемую файлами cookies и иными технологиями как информацию, не являющуюся персональной.</w:t>
      </w:r>
    </w:p>
    <w:p>
      <w:pPr>
        <w:pStyle w:val="Normal"/>
        <w:spacing w:lineRule="auto" w:line="240" w:beforeAutospacing="1" w:afterAutospacing="1"/>
        <w:outlineLvl w:val="1"/>
        <w:rPr/>
      </w:pPr>
      <w:r>
        <w:rPr/>
        <w:t>Нашей целью в таких случаях является обеспечение более удобного и персонального взаимодействия с Компанией. Например, зная Ваше имя, мы можем использовать его в наших коммуникациях. Зная, что кто-либо, используя Ваш компьютер или устройство, приобрел определённый продукт или воспользовался определенной услугой, мы можем обеспечивать более полное соответствие Вашим интересам рекламных сообщений и сообщений электронной почты. В конечном итоге все эти знания помогают нам предоставлять Вам обслуживание высшего качества.</w:t>
      </w:r>
    </w:p>
    <w:p>
      <w:pPr>
        <w:pStyle w:val="Normal"/>
        <w:spacing w:lineRule="auto" w:line="240" w:beforeAutospacing="1" w:afterAutospacing="1"/>
        <w:outlineLvl w:val="1"/>
        <w:rPr/>
      </w:pPr>
      <w:r>
        <w:rPr/>
        <w:t>Если вы можете отключить cookies в настройках используемого Вами веб-браузера или мобильного устройства. Следует учесть, что некоторые функции веб-сайта могут стать недоступными после отключения cookies.</w:t>
      </w:r>
    </w:p>
    <w:p>
      <w:pPr>
        <w:pStyle w:val="Normal"/>
        <w:spacing w:lineRule="auto" w:line="240" w:beforeAutospacing="1" w:afterAutospacing="1"/>
        <w:outlineLvl w:val="1"/>
        <w:rPr/>
      </w:pPr>
      <w:r>
        <w:rPr/>
        <w:t>Как и в случае большинства веб-сайтов, мы собираем некоторую информацию автоматически и храним её в файлах статистики. Такая информация включает в себя адрес Интернет-протокола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Мы используем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 нашем основном контингенте пользователей в целом. Компания может использовать такую информацию в своих маркетинговых целях.</w:t>
      </w:r>
    </w:p>
    <w:p>
      <w:pPr>
        <w:pStyle w:val="Normal"/>
        <w:spacing w:lineRule="auto" w:line="240" w:beforeAutospacing="1" w:afterAutospacing="1"/>
        <w:outlineLvl w:val="1"/>
        <w:rPr/>
      </w:pPr>
      <w:r>
        <w:rPr/>
        <w:t>В некоторых наших сообщениях электронной почты мы используем интерактивные ссылки на информацию, размещённую на сайте Компании. Когда пользователи проходят по таким ссылкам, прежде чем они попадают на страницу назначения на нашем веб-сайте, их запросы проходят отдельную регистрацию. Мы отслеживаем такие «проходные» данные, для того чтобы помочь нам определить интерес к отдельным темам и измерить эффективность наших коммуникаций с потребителями. Если Вы предпочитаете, чтобы Ваши обращения не отслеживались подобным образом, Вы не должны проходить по текстовым или графическим ссылкам в сообщениях электронной почты.</w:t>
      </w:r>
    </w:p>
    <w:p>
      <w:pPr>
        <w:pStyle w:val="Normal"/>
        <w:spacing w:lineRule="auto" w:line="240" w:beforeAutospacing="1" w:afterAutospacing="1"/>
        <w:outlineLvl w:val="1"/>
        <w:rPr/>
      </w:pPr>
      <w:r>
        <w:rPr/>
        <w:t>Пиксельные ярлыки позволяют нам направлять сообщения электронной почты в формате, читаемом потребителями, и сообщают нам, были ли такие сообщения прочитаны. Мы можем использовать такую информацию для ограничения количества направляемых потребителям сообщений или прекращения их направления.</w:t>
      </w:r>
    </w:p>
    <w:p>
      <w:pPr>
        <w:pStyle w:val="Normal"/>
        <w:spacing w:lineRule="auto" w:line="240" w:beforeAutospacing="1" w:afterAutospacing="1"/>
        <w:outlineLvl w:val="1"/>
        <w:rPr/>
      </w:pPr>
      <w:r>
        <w:rPr/>
        <w:t>VI. Защита персональных данных</w:t>
      </w:r>
    </w:p>
    <w:p>
      <w:pPr>
        <w:pStyle w:val="Normal"/>
        <w:spacing w:lineRule="auto" w:line="240" w:beforeAutospacing="1" w:afterAutospacing="1"/>
        <w:outlineLvl w:val="1"/>
        <w:rPr/>
      </w:pPr>
      <w:r>
        <w:rPr/>
        <w:t>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pPr>
        <w:pStyle w:val="Normal"/>
        <w:spacing w:lineRule="auto" w:line="240" w:beforeAutospacing="1" w:afterAutospacing="1"/>
        <w:outlineLvl w:val="1"/>
        <w:rPr/>
      </w:pPr>
      <w:r>
        <w:rPr/>
        <w:t>Когда Вы используете некоторые продукты, услуги или приложения Компании или размещаете записи на форумах, в чатах или социальных сетях, предоставляемые Вами 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pPr>
        <w:pStyle w:val="Normal"/>
        <w:spacing w:lineRule="auto" w:line="240" w:beforeAutospacing="1" w:afterAutospacing="1"/>
        <w:outlineLvl w:val="1"/>
        <w:rPr/>
      </w:pPr>
      <w:r>
        <w:rPr/>
        <w:t>ЦЕЛОСТНОСТЬ И СОХРАНЕНИЕ ПЕРСОНАЛЬНОЙ ИНФОРМАЦИИ</w:t>
      </w:r>
    </w:p>
    <w:p>
      <w:pPr>
        <w:pStyle w:val="Normal"/>
        <w:spacing w:lineRule="auto" w:line="240" w:beforeAutospacing="1" w:afterAutospacing="1"/>
        <w:outlineLvl w:val="1"/>
        <w:rPr/>
      </w:pPr>
      <w:r>
        <w:rP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pPr>
        <w:pStyle w:val="Normal"/>
        <w:spacing w:lineRule="auto" w:line="240" w:beforeAutospacing="1" w:afterAutospacing="1"/>
        <w:outlineLvl w:val="1"/>
        <w:rPr/>
      </w:pPr>
      <w:r>
        <w:rPr/>
        <w:t>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w:t>
      </w:r>
    </w:p>
    <w:p>
      <w:pPr>
        <w:pStyle w:val="Normal"/>
        <w:spacing w:lineRule="auto" w:line="240" w:beforeAutospacing="1" w:afterAutospacing="1"/>
        <w:outlineLvl w:val="1"/>
        <w:rPr/>
      </w:pPr>
      <w:r>
        <w:rPr/>
        <w:t>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веб-сайтов.</w:t>
      </w:r>
    </w:p>
    <w:p>
      <w:pPr>
        <w:pStyle w:val="Normal"/>
        <w:spacing w:lineRule="auto" w:line="240" w:beforeAutospacing="1" w:afterAutospacing="1"/>
        <w:outlineLvl w:val="1"/>
        <w:rPr/>
      </w:pPr>
      <w:r>
        <w:rPr/>
        <w:t>СТОРОННИЕ САЙТЫ И УСЛУГИ</w:t>
      </w:r>
    </w:p>
    <w:p>
      <w:pPr>
        <w:pStyle w:val="Normal"/>
        <w:spacing w:lineRule="auto" w:line="240" w:beforeAutospacing="1" w:afterAutospacing="1"/>
        <w:outlineLvl w:val="1"/>
        <w:rPr/>
      </w:pPr>
      <w:r>
        <w:rPr/>
        <w:t>Веб-сайты, продукты, приложения и услуги Компании могут содержать ссылки на веб-сайты, продукты и услуги третьих лиц. Наши продукты и услуги могут также использовать или предлагать продукты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pPr>
        <w:pStyle w:val="Normal"/>
        <w:spacing w:lineRule="auto" w:line="240" w:beforeAutospacing="1" w:afterAutospacing="1"/>
        <w:outlineLvl w:val="1"/>
        <w:rPr/>
      </w:pPr>
      <w:r>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pPr>
        <w:pStyle w:val="Normal"/>
        <w:spacing w:lineRule="auto" w:line="240" w:beforeAutospacing="1" w:afterAutospacing="1"/>
        <w:outlineLvl w:val="1"/>
        <w:rPr/>
      </w:pPr>
      <w:r>
        <w:rPr/>
        <w:t>СОБЛЮДЕНИЕ ВАШЕЙ КОНФИДЕНЦИАЛЬНОСТИ НА УРОВНЕ КОМПАНИИ</w:t>
      </w:r>
    </w:p>
    <w:p>
      <w:pPr>
        <w:pStyle w:val="Normal"/>
        <w:spacing w:lineRule="auto" w:line="240" w:beforeAutospacing="1" w:afterAutospacing="1"/>
        <w:outlineLvl w:val="1"/>
        <w:rPr/>
      </w:pPr>
      <w:r>
        <w:rP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pPr>
        <w:pStyle w:val="Normal"/>
        <w:spacing w:lineRule="auto" w:line="240" w:beforeAutospacing="1" w:afterAutospacing="1"/>
        <w:outlineLvl w:val="1"/>
        <w:rPr/>
      </w:pPr>
      <w:r>
        <w:rPr/>
        <w:t>ВОПРОСЫ ОТНОСИТЕЛЬНО КОНФИДЕНЦИАЛЬНОСТИ</w:t>
      </w:r>
    </w:p>
    <w:p>
      <w:pPr>
        <w:pStyle w:val="Normal"/>
        <w:spacing w:lineRule="auto" w:line="240" w:beforeAutospacing="1" w:afterAutospacing="1"/>
        <w:outlineLvl w:val="1"/>
        <w:rPr/>
      </w:pPr>
      <w:r>
        <w:rPr/>
        <w:t>Если у вас возникнут вопросы в отношении Политики Конфиденциальности Компании или обработки данных Компанией, Вы можете связаться с нами по контактным данным с сайта</w:t>
      </w:r>
    </w:p>
    <w:p>
      <w:pPr>
        <w:pStyle w:val="Normal"/>
        <w:spacing w:lineRule="auto" w:line="240" w:beforeAutospacing="1" w:afterAutospacing="1"/>
        <w:outlineLvl w:val="1"/>
        <w:rPr/>
      </w:pPr>
      <w:r>
        <w:rPr/>
      </w:r>
    </w:p>
    <w:p>
      <w:pPr>
        <w:pStyle w:val="Normal"/>
        <w:spacing w:lineRule="auto" w:line="240" w:beforeAutospacing="1" w:afterAutospacing="1"/>
        <w:outlineLvl w:val="1"/>
        <w:rPr/>
      </w:pPr>
      <w:r>
        <w:rPr/>
        <w:t>VII. Обращения пользователей</w:t>
      </w:r>
    </w:p>
    <w:p>
      <w:pPr>
        <w:pStyle w:val="Normal"/>
        <w:spacing w:lineRule="auto" w:line="240" w:beforeAutospacing="1" w:afterAutospacing="1"/>
        <w:outlineLvl w:val="1"/>
        <w:rPr/>
      </w:pPr>
      <w:r>
        <w:rPr/>
        <w:t>К настоящей Политике конфиденциальности и отношениям между Пользователем и Оператором применяется действующее законодательство РФ.</w:t>
      </w:r>
    </w:p>
    <w:p>
      <w:pPr>
        <w:pStyle w:val="Normal"/>
        <w:spacing w:lineRule="auto" w:line="240" w:beforeAutospacing="1" w:afterAutospacing="1"/>
        <w:outlineLvl w:val="1"/>
        <w:rPr/>
      </w:pPr>
      <w:r>
        <w:rPr/>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и отправленного по средствам форм обратной связи и заказов звонков.</w:t>
      </w:r>
    </w:p>
    <w:p>
      <w:pPr>
        <w:pStyle w:val="Normal"/>
        <w:spacing w:lineRule="auto" w:line="240" w:beforeAutospacing="1" w:afterAutospacing="1"/>
        <w:outlineLvl w:val="1"/>
        <w:rPr/>
      </w:pPr>
      <w:r>
        <w:rP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pPr>
        <w:pStyle w:val="Normal"/>
        <w:spacing w:lineRule="auto" w:line="240" w:beforeAutospacing="1" w:afterAutospacing="1"/>
        <w:outlineLvl w:val="1"/>
        <w:rPr/>
      </w:pPr>
      <w:r>
        <w:rPr/>
        <w:t>— </w:t>
      </w:r>
      <w:r>
        <w:rPr/>
        <w:t>номер основного документа, удостоверяющего личность пользователя или его представителя;</w:t>
      </w:r>
    </w:p>
    <w:p>
      <w:pPr>
        <w:pStyle w:val="Normal"/>
        <w:spacing w:lineRule="auto" w:line="240" w:beforeAutospacing="1" w:afterAutospacing="1"/>
        <w:outlineLvl w:val="1"/>
        <w:rPr/>
      </w:pPr>
      <w:r>
        <w:rPr/>
        <w:t>— </w:t>
      </w:r>
      <w:r>
        <w:rPr/>
        <w:t>сведения о дате выдачи указанного документа и выдавшем его органе;</w:t>
      </w:r>
    </w:p>
    <w:p>
      <w:pPr>
        <w:pStyle w:val="Normal"/>
        <w:spacing w:lineRule="auto" w:line="240" w:beforeAutospacing="1" w:afterAutospacing="1"/>
        <w:outlineLvl w:val="1"/>
        <w:rPr/>
      </w:pPr>
      <w:r>
        <w:rPr/>
        <w:t>— </w:t>
      </w:r>
      <w:r>
        <w:rPr/>
        <w:t>сведения, подтверждающие участие пользователя в отношениях с Оператором (в частности, порядковый номер id пользователя или короткое (поддоменное) имя, заменяющее порядковый номер id);</w:t>
      </w:r>
    </w:p>
    <w:p>
      <w:pPr>
        <w:pStyle w:val="Normal"/>
        <w:spacing w:lineRule="auto" w:line="240" w:beforeAutospacing="1" w:afterAutospacing="1"/>
        <w:outlineLvl w:val="1"/>
        <w:rPr/>
      </w:pPr>
      <w:r>
        <w:rPr/>
        <w:t>— </w:t>
      </w:r>
      <w:r>
        <w:rPr/>
        <w:t>подпись Пользователя или его представителя;</w:t>
      </w:r>
    </w:p>
    <w:p>
      <w:pPr>
        <w:pStyle w:val="Normal"/>
        <w:spacing w:lineRule="auto" w:line="240" w:beforeAutospacing="1" w:afterAutospacing="1"/>
        <w:outlineLvl w:val="1"/>
        <w:rPr/>
      </w:pPr>
      <w:r>
        <w:rPr/>
        <w:t>— </w:t>
      </w:r>
      <w:r>
        <w:rPr/>
        <w:t>адрес электронной почты;</w:t>
      </w:r>
    </w:p>
    <w:p>
      <w:pPr>
        <w:pStyle w:val="Normal"/>
        <w:spacing w:lineRule="auto" w:line="240" w:beforeAutospacing="1" w:afterAutospacing="1"/>
        <w:outlineLvl w:val="1"/>
        <w:rPr/>
      </w:pPr>
      <w:r>
        <w:rPr/>
        <w:t>— </w:t>
      </w:r>
      <w:r>
        <w:rPr/>
        <w:t>контактный телефон.</w:t>
      </w:r>
    </w:p>
    <w:p>
      <w:pPr>
        <w:pStyle w:val="Normal"/>
        <w:spacing w:lineRule="auto" w:line="240" w:beforeAutospacing="1" w:afterAutospacing="1"/>
        <w:outlineLvl w:val="1"/>
        <w:rPr/>
      </w:pPr>
      <w:r>
        <w:rPr/>
        <w:t>Оператор обязуется рассмотреть и направить ответ на поступивший запрос Пользователя в течение 30 дней с момента поступления обращения.</w:t>
      </w:r>
    </w:p>
    <w:p>
      <w:pPr>
        <w:pStyle w:val="Normal"/>
        <w:spacing w:lineRule="auto" w:line="240" w:beforeAutospacing="1" w:afterAutospacing="1"/>
        <w:outlineLvl w:val="1"/>
        <w:rPr/>
      </w:pPr>
      <w:r>
        <w:rPr/>
        <w:t>ДРУГОЕ</w:t>
      </w:r>
    </w:p>
    <w:p>
      <w:pPr>
        <w:pStyle w:val="Normal"/>
        <w:spacing w:lineRule="auto" w:line="240" w:beforeAutospacing="1" w:afterAutospacing="1"/>
        <w:outlineLvl w:val="1"/>
        <w:rPr/>
      </w:pPr>
      <w:r>
        <w:rP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p>
    <w:p>
      <w:pPr>
        <w:pStyle w:val="Normal"/>
        <w:spacing w:lineRule="auto" w:line="240" w:beforeAutospacing="1" w:afterAutospacing="1"/>
        <w:outlineLvl w:val="1"/>
        <w:rPr/>
      </w:pPr>
      <w:r>
        <w:rP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pPr>
        <w:pStyle w:val="Normal"/>
        <w:spacing w:lineRule="auto" w:line="240" w:beforeAutospacing="1" w:afterAutospacing="1"/>
        <w:outlineLvl w:val="1"/>
        <w:rPr/>
      </w:pPr>
      <w:r>
        <w:rPr/>
        <w:t>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Когда мы вносим существенные изменения в Политику Конфиденциальности, на нашем сайте размещается соответствующее уведомление вместе с обновлённой версией Политики Конфиденциальности.</w:t>
      </w:r>
    </w:p>
    <w:p>
      <w:pPr>
        <w:pStyle w:val="Normal"/>
        <w:spacing w:lineRule="auto" w:line="240" w:beforeAutospacing="1" w:afterAutospacing="1"/>
        <w:outlineLvl w:val="1"/>
        <w:rPr/>
      </w:pPr>
      <w:r>
        <w:rPr/>
        <w:t>Действие настоящей Политики не распространяется на действия и интернет-ресурсов третьих лиц.</w:t>
      </w:r>
    </w:p>
    <w:p>
      <w:pPr>
        <w:pStyle w:val="Normal"/>
        <w:spacing w:lineRule="auto" w:line="240" w:beforeAutospacing="1" w:afterAutospacing="1"/>
        <w:outlineLvl w:val="1"/>
        <w:rPr/>
      </w:pPr>
      <w:r>
        <w:rPr/>
        <w:t>Компания ООО «Группа ТДГ»</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Calibri" w:cs=""/>
        <w:szCs w:val="22"/>
        <w:lang w:val="ru-RU"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228f2"/>
    <w:pPr>
      <w:widowControl/>
      <w:suppressAutoHyphens w:val="true"/>
      <w:bidi w:val="0"/>
      <w:spacing w:lineRule="auto" w:line="276" w:before="0" w:after="200"/>
      <w:jc w:val="left"/>
    </w:pPr>
    <w:rPr>
      <w:rFonts w:ascii="Calibri" w:hAnsi="Calibri" w:eastAsia="Calibri" w:cs=""/>
      <w:color w:val="00000A"/>
      <w:sz w:val="22"/>
      <w:szCs w:val="22"/>
      <w:lang w:val="ru-RU" w:eastAsia="en-US" w:bidi="ar-SA"/>
    </w:rPr>
  </w:style>
  <w:style w:type="paragraph" w:styleId="2">
    <w:name w:val="Заголовок 2"/>
    <w:uiPriority w:val="9"/>
    <w:qFormat/>
    <w:link w:val="20"/>
    <w:rsid w:val="008a764b"/>
    <w:basedOn w:val="Normal"/>
    <w:pPr>
      <w:outlineLvl w:val="1"/>
    </w:pPr>
    <w:rPr/>
  </w:style>
  <w:style w:type="character" w:styleId="DefaultParagraphFont" w:default="1">
    <w:name w:val="Default Paragraph Font"/>
    <w:uiPriority w:val="1"/>
    <w:qFormat/>
    <w:semiHidden/>
    <w:unhideWhenUsed/>
    <w:rPr/>
  </w:style>
  <w:style w:type="character" w:styleId="21" w:customStyle="1">
    <w:name w:val="Заголовок 2 Знак"/>
    <w:uiPriority w:val="9"/>
    <w:qFormat/>
    <w:link w:val="2"/>
    <w:rsid w:val="008a764b"/>
    <w:basedOn w:val="DefaultParagraphFont"/>
    <w:rPr>
      <w:rFonts w:ascii="Times New Roman" w:hAnsi="Times New Roman" w:eastAsia="Times New Roman" w:cs="Times New Roman"/>
      <w:b/>
      <w:bCs/>
      <w:sz w:val="36"/>
      <w:szCs w:val="36"/>
      <w:lang w:eastAsia="ru-RU"/>
    </w:rPr>
  </w:style>
  <w:style w:type="character" w:styleId="Style13">
    <w:name w:val="Интернет-ссылка"/>
    <w:uiPriority w:val="99"/>
    <w:semiHidden/>
    <w:unhideWhenUsed/>
    <w:rsid w:val="008a764b"/>
    <w:basedOn w:val="DefaultParagraphFont"/>
    <w:rPr>
      <w:color w:val="0000FF"/>
      <w:u w:val="single"/>
      <w:lang w:val="zxx" w:eastAsia="zxx" w:bidi="zxx"/>
    </w:rPr>
  </w:style>
  <w:style w:type="character" w:styleId="Style14">
    <w:name w:val="Выделение"/>
    <w:uiPriority w:val="20"/>
    <w:qFormat/>
    <w:rsid w:val="008a764b"/>
    <w:basedOn w:val="DefaultParagraphFont"/>
    <w:rPr>
      <w:i/>
      <w:iCs/>
    </w:rPr>
  </w:style>
  <w:style w:type="paragraph" w:styleId="Style15">
    <w:name w:val="Заголовок"/>
    <w:qFormat/>
    <w:basedOn w:val="Normal"/>
    <w:next w:val="Style16"/>
    <w:pPr>
      <w:keepNext/>
      <w:spacing w:before="240" w:after="120"/>
    </w:pPr>
    <w:rPr>
      <w:rFonts w:ascii="Liberation Sans" w:hAnsi="Liberation Sans" w:eastAsia="WenQuanYi Micro Hei"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qFormat/>
    <w:basedOn w:val="Normal"/>
    <w:pPr>
      <w:suppressLineNumbers/>
      <w:spacing w:before="120" w:after="120"/>
    </w:pPr>
    <w:rPr>
      <w:rFonts w:cs="Lohit Devanagari"/>
      <w:i/>
      <w:iCs/>
      <w:sz w:val="24"/>
      <w:szCs w:val="24"/>
    </w:rPr>
  </w:style>
  <w:style w:type="paragraph" w:styleId="Style19">
    <w:name w:val="Указатель"/>
    <w:qFormat/>
    <w:basedOn w:val="Normal"/>
    <w:pPr>
      <w:suppressLineNumbers/>
    </w:pPr>
    <w:rPr>
      <w:rFonts w:cs="Lohit Devanagari"/>
    </w:rPr>
  </w:style>
  <w:style w:type="paragraph" w:styleId="NormalWeb">
    <w:name w:val="Normal (Web)"/>
    <w:uiPriority w:val="99"/>
    <w:qFormat/>
    <w:semiHidden/>
    <w:unhideWhenUsed/>
    <w:rsid w:val="008a764b"/>
    <w:basedOn w:val="Normal"/>
    <w:pPr>
      <w:spacing w:before="0" w:after="280"/>
    </w:pPr>
    <w:rPr>
      <w:rFonts w:ascii="Times New Roman" w:hAnsi="Times New Roman" w:eastAsia="Times New Roman" w:cs="Times New Roman"/>
      <w:sz w:val="24"/>
      <w:szCs w:val="24"/>
      <w:lang w:eastAsia="ru-RU"/>
    </w:rPr>
  </w:style>
  <w:style w:type="numbering" w:styleId="NoList" w:default="1">
    <w:name w:val="No List"/>
    <w:uiPriority w:val="99"/>
    <w:qFormat/>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E4895-EF60-4FD0-8C70-F35DB328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2017-06-15T10:22:00Z</dcterms:created>
  <dc:creator>seo</dc:creator>
  <dc:language>ru-RU</dc:language>
  <dcterms:modified xsi:type="dcterms:W3CDTF">2017-06-27T10:34:33Z</dcterms:modified>
  <cp:revision>6</cp:revision>
</cp:coreProperties>
</file>